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B9" w:rsidRDefault="000F434F" w:rsidP="00016B7B">
      <w:pPr>
        <w:jc w:val="center"/>
        <w:rPr>
          <w:b/>
          <w:u w:val="single"/>
        </w:rPr>
      </w:pPr>
      <w:r w:rsidRPr="000F434F">
        <w:rPr>
          <w:b/>
          <w:u w:val="single"/>
        </w:rPr>
        <w:t>NORMAS PARA LA PUBLICACION DE ARTICULOS EN LA REVISTA ENERGIA Y MINAS</w:t>
      </w:r>
    </w:p>
    <w:p w:rsidR="0036513B" w:rsidRPr="000F434F" w:rsidRDefault="0036513B" w:rsidP="00016B7B">
      <w:pPr>
        <w:jc w:val="center"/>
        <w:rPr>
          <w:b/>
          <w:u w:val="single"/>
        </w:rPr>
      </w:pPr>
    </w:p>
    <w:p w:rsidR="00F60785" w:rsidRDefault="000F434F" w:rsidP="000F434F">
      <w:pPr>
        <w:pStyle w:val="Prrafodelista"/>
        <w:numPr>
          <w:ilvl w:val="0"/>
          <w:numId w:val="2"/>
        </w:numPr>
        <w:jc w:val="both"/>
      </w:pPr>
      <w:r>
        <w:t xml:space="preserve">Los artículos que publicará la revista </w:t>
      </w:r>
      <w:r w:rsidR="00016B7B">
        <w:t>Energía</w:t>
      </w:r>
      <w:r w:rsidR="009607F9">
        <w:t xml:space="preserve"> </w:t>
      </w:r>
      <w:r>
        <w:t>&amp;</w:t>
      </w:r>
      <w:r w:rsidR="009607F9">
        <w:t xml:space="preserve"> M</w:t>
      </w:r>
      <w:r>
        <w:t xml:space="preserve">inas, estarán relacionados con aspectos de política sectorial, científicos, </w:t>
      </w:r>
      <w:r w:rsidR="00016B7B">
        <w:t>técnicos</w:t>
      </w:r>
      <w:r>
        <w:t>, históricos y culturales relacionados con la minería, energía, obras subterráneas, etc.. El Idioma oficial de la revista es el castellano.</w:t>
      </w:r>
    </w:p>
    <w:p w:rsidR="000F434F" w:rsidRDefault="000F434F" w:rsidP="00F60785">
      <w:pPr>
        <w:pStyle w:val="Prrafodelista"/>
        <w:jc w:val="both"/>
      </w:pPr>
      <w:r>
        <w:t xml:space="preserve"> </w:t>
      </w:r>
    </w:p>
    <w:p w:rsidR="000F434F" w:rsidRDefault="000F434F" w:rsidP="000F434F">
      <w:pPr>
        <w:pStyle w:val="Prrafodelista"/>
        <w:numPr>
          <w:ilvl w:val="0"/>
          <w:numId w:val="2"/>
        </w:numPr>
        <w:jc w:val="both"/>
      </w:pPr>
      <w:r>
        <w:t>Los artículos deberán ser inéditos y no podrán ser publicados sin consentimiento del autor y de la dirección de E&amp;M</w:t>
      </w:r>
      <w:r w:rsidR="00016B7B">
        <w:t>,</w:t>
      </w:r>
      <w:r>
        <w:t xml:space="preserve"> debiendo en cualquier caso hacer referencia a esta. </w:t>
      </w:r>
    </w:p>
    <w:p w:rsidR="000F434F" w:rsidRDefault="000F434F" w:rsidP="000F434F">
      <w:pPr>
        <w:pStyle w:val="Prrafodelista"/>
        <w:jc w:val="both"/>
      </w:pPr>
    </w:p>
    <w:p w:rsidR="000F434F" w:rsidRDefault="000F434F" w:rsidP="000F434F">
      <w:pPr>
        <w:pStyle w:val="Prrafodelista"/>
        <w:numPr>
          <w:ilvl w:val="0"/>
          <w:numId w:val="2"/>
        </w:numPr>
        <w:jc w:val="both"/>
      </w:pPr>
      <w:r>
        <w:t>Los artículos serán publicados en uno de los siguientes apartados generales de E&amp;</w:t>
      </w:r>
      <w:r w:rsidR="00016B7B">
        <w:t>M.</w:t>
      </w:r>
    </w:p>
    <w:p w:rsidR="000F434F" w:rsidRDefault="00016B7B" w:rsidP="000F434F">
      <w:pPr>
        <w:pStyle w:val="Prrafodelista"/>
        <w:numPr>
          <w:ilvl w:val="0"/>
          <w:numId w:val="3"/>
        </w:numPr>
        <w:jc w:val="both"/>
      </w:pPr>
      <w:r>
        <w:t>Minería</w:t>
      </w:r>
    </w:p>
    <w:p w:rsidR="000F434F" w:rsidRDefault="0080253B" w:rsidP="000F434F">
      <w:pPr>
        <w:pStyle w:val="Prrafodelista"/>
        <w:numPr>
          <w:ilvl w:val="0"/>
          <w:numId w:val="3"/>
        </w:numPr>
        <w:jc w:val="both"/>
      </w:pPr>
      <w:r>
        <w:t>Canteras</w:t>
      </w:r>
    </w:p>
    <w:p w:rsidR="000F434F" w:rsidRDefault="00016B7B" w:rsidP="000F434F">
      <w:pPr>
        <w:pStyle w:val="Prrafodelista"/>
        <w:numPr>
          <w:ilvl w:val="0"/>
          <w:numId w:val="3"/>
        </w:numPr>
        <w:jc w:val="both"/>
      </w:pPr>
      <w:r>
        <w:t>Tecnología</w:t>
      </w:r>
    </w:p>
    <w:p w:rsidR="000F434F" w:rsidRDefault="000F434F" w:rsidP="000F434F">
      <w:pPr>
        <w:pStyle w:val="Prrafodelista"/>
        <w:numPr>
          <w:ilvl w:val="0"/>
          <w:numId w:val="3"/>
        </w:numPr>
        <w:jc w:val="both"/>
      </w:pPr>
      <w:r>
        <w:t>Medio Ambiente</w:t>
      </w:r>
    </w:p>
    <w:p w:rsidR="000F434F" w:rsidRDefault="000F434F" w:rsidP="000F434F">
      <w:pPr>
        <w:pStyle w:val="Prrafodelista"/>
        <w:numPr>
          <w:ilvl w:val="0"/>
          <w:numId w:val="3"/>
        </w:numPr>
        <w:jc w:val="both"/>
      </w:pPr>
      <w:r>
        <w:t>Tratamientos</w:t>
      </w:r>
    </w:p>
    <w:p w:rsidR="000F434F" w:rsidRDefault="00016B7B" w:rsidP="000F434F">
      <w:pPr>
        <w:pStyle w:val="Prrafodelista"/>
        <w:numPr>
          <w:ilvl w:val="0"/>
          <w:numId w:val="3"/>
        </w:numPr>
        <w:jc w:val="both"/>
      </w:pPr>
      <w:r>
        <w:t>Energía</w:t>
      </w:r>
    </w:p>
    <w:p w:rsidR="000F434F" w:rsidRDefault="000F434F" w:rsidP="000F434F">
      <w:pPr>
        <w:pStyle w:val="Prrafodelista"/>
        <w:numPr>
          <w:ilvl w:val="0"/>
          <w:numId w:val="3"/>
        </w:numPr>
        <w:jc w:val="both"/>
      </w:pPr>
      <w:r>
        <w:t>Riesgos Laborales</w:t>
      </w:r>
    </w:p>
    <w:p w:rsidR="000F434F" w:rsidRDefault="000F434F" w:rsidP="000F434F">
      <w:pPr>
        <w:pStyle w:val="Prrafodelista"/>
        <w:numPr>
          <w:ilvl w:val="0"/>
          <w:numId w:val="3"/>
        </w:numPr>
        <w:jc w:val="both"/>
      </w:pPr>
      <w:r>
        <w:t xml:space="preserve">Nuevas </w:t>
      </w:r>
      <w:r w:rsidR="00016B7B">
        <w:t>Tecnologías</w:t>
      </w:r>
    </w:p>
    <w:p w:rsidR="000F434F" w:rsidRDefault="000F434F" w:rsidP="000F434F">
      <w:pPr>
        <w:pStyle w:val="Prrafodelista"/>
        <w:numPr>
          <w:ilvl w:val="0"/>
          <w:numId w:val="3"/>
        </w:numPr>
        <w:jc w:val="both"/>
      </w:pPr>
      <w:r>
        <w:t>Historia</w:t>
      </w:r>
    </w:p>
    <w:p w:rsidR="00DA6CE5" w:rsidRDefault="00DA6CE5" w:rsidP="00DA6CE5">
      <w:pPr>
        <w:pStyle w:val="Prrafodelista"/>
        <w:ind w:left="1068"/>
        <w:jc w:val="both"/>
      </w:pPr>
    </w:p>
    <w:p w:rsidR="00DA6CE5" w:rsidRDefault="00DA6CE5" w:rsidP="00DA6CE5">
      <w:pPr>
        <w:pStyle w:val="Prrafodelista"/>
        <w:numPr>
          <w:ilvl w:val="1"/>
          <w:numId w:val="16"/>
        </w:numPr>
        <w:jc w:val="both"/>
      </w:pPr>
      <w:r>
        <w:t>Como regla general, los originales de los artículos principales no sobrepasarán las 15</w:t>
      </w:r>
      <w:r w:rsidR="00704238">
        <w:t xml:space="preserve"> </w:t>
      </w:r>
      <w:r>
        <w:t>p</w:t>
      </w:r>
      <w:r w:rsidR="00704238">
        <w:t>á</w:t>
      </w:r>
      <w:r>
        <w:t>ginas escritas por una sola cara, incluyen do</w:t>
      </w:r>
      <w:r w:rsidR="0080253B">
        <w:t>s</w:t>
      </w:r>
      <w:r>
        <w:t xml:space="preserve"> </w:t>
      </w:r>
      <w:r w:rsidR="00016B7B">
        <w:t>gráficos</w:t>
      </w:r>
      <w:r>
        <w:t xml:space="preserve"> y bibliografía. Se recomienda para el tamaño de letra el </w:t>
      </w:r>
      <w:r w:rsidRPr="001034CD">
        <w:rPr>
          <w:b/>
        </w:rPr>
        <w:t>cuerpo 10 y espacio simple.</w:t>
      </w:r>
      <w:r>
        <w:t xml:space="preserve"> </w:t>
      </w:r>
    </w:p>
    <w:p w:rsidR="00DF1C17" w:rsidRDefault="00DA6CE5" w:rsidP="00DA6CE5">
      <w:pPr>
        <w:ind w:firstLine="708"/>
        <w:jc w:val="both"/>
      </w:pPr>
      <w:r>
        <w:t xml:space="preserve">3.2 </w:t>
      </w:r>
      <w:r w:rsidR="00DF1C17">
        <w:t xml:space="preserve">Se harán constar los siguientes datos: </w:t>
      </w:r>
    </w:p>
    <w:p w:rsidR="00DF1C17" w:rsidRDefault="00016B7B" w:rsidP="00F60785">
      <w:pPr>
        <w:pStyle w:val="Prrafodelista"/>
        <w:numPr>
          <w:ilvl w:val="0"/>
          <w:numId w:val="9"/>
        </w:numPr>
        <w:jc w:val="both"/>
      </w:pPr>
      <w:r w:rsidRPr="001034CD">
        <w:rPr>
          <w:b/>
        </w:rPr>
        <w:t xml:space="preserve">Título </w:t>
      </w:r>
      <w:r w:rsidR="00DF1C17" w:rsidRPr="001034CD">
        <w:rPr>
          <w:b/>
        </w:rPr>
        <w:t xml:space="preserve">del </w:t>
      </w:r>
      <w:r w:rsidRPr="001034CD">
        <w:rPr>
          <w:b/>
        </w:rPr>
        <w:t>artículo</w:t>
      </w:r>
      <w:r w:rsidR="00DF1C17" w:rsidRPr="001034CD">
        <w:rPr>
          <w:b/>
        </w:rPr>
        <w:t>,</w:t>
      </w:r>
      <w:r w:rsidR="00DF1C17">
        <w:t xml:space="preserve"> en español e </w:t>
      </w:r>
      <w:r>
        <w:t>inglés</w:t>
      </w:r>
      <w:r w:rsidR="00DF1C17">
        <w:t xml:space="preserve">, que deberá ser corto y enunciativo. </w:t>
      </w:r>
    </w:p>
    <w:p w:rsidR="00DF1C17" w:rsidRPr="001034CD" w:rsidRDefault="00DF1C17" w:rsidP="00F60785">
      <w:pPr>
        <w:pStyle w:val="Prrafodelista"/>
        <w:numPr>
          <w:ilvl w:val="0"/>
          <w:numId w:val="9"/>
        </w:numPr>
        <w:jc w:val="both"/>
        <w:rPr>
          <w:b/>
        </w:rPr>
      </w:pPr>
      <w:r w:rsidRPr="001034CD">
        <w:rPr>
          <w:b/>
        </w:rPr>
        <w:t xml:space="preserve">Nombre del autor o autores, sus títulos profesionales y académicos y señas completas, incluso correo electrónico. </w:t>
      </w:r>
    </w:p>
    <w:p w:rsidR="00DF1C17" w:rsidRDefault="00DF1C17" w:rsidP="00F60785">
      <w:pPr>
        <w:pStyle w:val="Prrafodelista"/>
        <w:numPr>
          <w:ilvl w:val="0"/>
          <w:numId w:val="9"/>
        </w:numPr>
        <w:jc w:val="both"/>
      </w:pPr>
      <w:r w:rsidRPr="001034CD">
        <w:rPr>
          <w:b/>
        </w:rPr>
        <w:t>Cinco palabras “clave”</w:t>
      </w:r>
      <w:r>
        <w:t xml:space="preserve"> en español e ingles que permitan la localización del articulo. </w:t>
      </w:r>
    </w:p>
    <w:p w:rsidR="00F60785" w:rsidRDefault="00F60785" w:rsidP="00F60785">
      <w:pPr>
        <w:pStyle w:val="Prrafodelista"/>
        <w:ind w:left="1571"/>
        <w:jc w:val="both"/>
      </w:pPr>
    </w:p>
    <w:p w:rsidR="00DF1C17" w:rsidRDefault="00DF1C17" w:rsidP="00F60785">
      <w:pPr>
        <w:pStyle w:val="Prrafodelista"/>
        <w:numPr>
          <w:ilvl w:val="1"/>
          <w:numId w:val="13"/>
        </w:numPr>
        <w:jc w:val="both"/>
      </w:pPr>
      <w:r>
        <w:t xml:space="preserve">Se incluirá un </w:t>
      </w:r>
      <w:r w:rsidRPr="001034CD">
        <w:rPr>
          <w:b/>
        </w:rPr>
        <w:t xml:space="preserve">breve resumen del </w:t>
      </w:r>
      <w:r w:rsidR="00016B7B" w:rsidRPr="001034CD">
        <w:rPr>
          <w:b/>
        </w:rPr>
        <w:t>artículo</w:t>
      </w:r>
      <w:r>
        <w:t xml:space="preserve">, de no más de ocho líneas, que será publicado al frente del mismo. Si es posible se </w:t>
      </w:r>
      <w:r w:rsidR="00016B7B">
        <w:t>acompañará</w:t>
      </w:r>
      <w:r>
        <w:t xml:space="preserve"> una traducción de dicho resumen al ingles, haciéndose cargo de la misma la ROP en caso de que no se acompañe</w:t>
      </w:r>
    </w:p>
    <w:p w:rsidR="00F60785" w:rsidRDefault="00F60785" w:rsidP="00F60785">
      <w:pPr>
        <w:pStyle w:val="Prrafodelista"/>
        <w:ind w:left="1413"/>
        <w:jc w:val="both"/>
      </w:pPr>
    </w:p>
    <w:p w:rsidR="00DF1C17" w:rsidRDefault="00DF1C17" w:rsidP="00F60785">
      <w:pPr>
        <w:pStyle w:val="Prrafodelista"/>
        <w:numPr>
          <w:ilvl w:val="1"/>
          <w:numId w:val="13"/>
        </w:numPr>
        <w:jc w:val="both"/>
      </w:pPr>
      <w:r>
        <w:t xml:space="preserve">Tanto los </w:t>
      </w:r>
      <w:r w:rsidR="00016B7B">
        <w:t>gráficos</w:t>
      </w:r>
      <w:r>
        <w:t xml:space="preserve"> como las fotografías deberán ser de la mayor calidad, </w:t>
      </w:r>
      <w:r w:rsidRPr="001034CD">
        <w:rPr>
          <w:b/>
        </w:rPr>
        <w:t>no aceptándose fotocopias</w:t>
      </w:r>
      <w:r>
        <w:t xml:space="preserve">, tanto en color como en blanco y negro. Se recomienda el uso de soportes </w:t>
      </w:r>
      <w:r w:rsidR="00016B7B">
        <w:t>magnéticos</w:t>
      </w:r>
      <w:r>
        <w:t xml:space="preserve"> de alta resolución, admitiéndose asimismo el uso de diapositivas y de papel (en blanco y negro o </w:t>
      </w:r>
      <w:r w:rsidR="00016B7B">
        <w:t>color</w:t>
      </w:r>
      <w:r>
        <w:t>), tamaño mínimo de 13x18 mm.</w:t>
      </w:r>
    </w:p>
    <w:p w:rsidR="00F60785" w:rsidRDefault="00F60785" w:rsidP="00F60785">
      <w:pPr>
        <w:pStyle w:val="Prrafodelista"/>
      </w:pPr>
    </w:p>
    <w:p w:rsidR="00F60785" w:rsidRDefault="00F60785" w:rsidP="00F60785">
      <w:pPr>
        <w:pStyle w:val="Prrafodelista"/>
        <w:ind w:left="1413"/>
        <w:jc w:val="both"/>
      </w:pPr>
    </w:p>
    <w:p w:rsidR="00DF1C17" w:rsidRDefault="00DF1C17" w:rsidP="00F60785">
      <w:pPr>
        <w:pStyle w:val="Prrafodelista"/>
        <w:numPr>
          <w:ilvl w:val="1"/>
          <w:numId w:val="13"/>
        </w:numPr>
        <w:jc w:val="both"/>
      </w:pPr>
      <w:r>
        <w:lastRenderedPageBreak/>
        <w:t xml:space="preserve">Las características técnicas mínimas para </w:t>
      </w:r>
      <w:r w:rsidR="00016B7B">
        <w:t>gráficos</w:t>
      </w:r>
      <w:r>
        <w:t xml:space="preserve"> y fotografías serán las siguientes: </w:t>
      </w:r>
    </w:p>
    <w:p w:rsidR="001034CD" w:rsidRDefault="001034CD" w:rsidP="001034CD">
      <w:pPr>
        <w:pStyle w:val="Prrafodelista"/>
        <w:ind w:left="1070"/>
        <w:jc w:val="both"/>
      </w:pPr>
    </w:p>
    <w:p w:rsidR="00DF1C17" w:rsidRDefault="00016B7B" w:rsidP="00F60785">
      <w:pPr>
        <w:pStyle w:val="Prrafodelista"/>
        <w:numPr>
          <w:ilvl w:val="0"/>
          <w:numId w:val="7"/>
        </w:numPr>
        <w:jc w:val="both"/>
      </w:pPr>
      <w:r>
        <w:t>Gráficos</w:t>
      </w:r>
      <w:r w:rsidR="00DF1C17">
        <w:t xml:space="preserve">: resolución </w:t>
      </w:r>
      <w:r>
        <w:t>mínima</w:t>
      </w:r>
      <w:r w:rsidR="00DF1C17">
        <w:t xml:space="preserve"> de </w:t>
      </w:r>
      <w:r w:rsidR="00DF1C17" w:rsidRPr="001034CD">
        <w:rPr>
          <w:b/>
        </w:rPr>
        <w:t>300 p.p.p.</w:t>
      </w:r>
      <w:r w:rsidR="00DF1C17">
        <w:t xml:space="preserve"> </w:t>
      </w:r>
    </w:p>
    <w:p w:rsidR="00DF1C17" w:rsidRDefault="00016B7B" w:rsidP="00F60785">
      <w:pPr>
        <w:pStyle w:val="Prrafodelista"/>
        <w:numPr>
          <w:ilvl w:val="0"/>
          <w:numId w:val="7"/>
        </w:numPr>
        <w:jc w:val="both"/>
        <w:rPr>
          <w:b/>
        </w:rPr>
      </w:pPr>
      <w:r>
        <w:t>Fotografías</w:t>
      </w:r>
      <w:r w:rsidR="00DF1C17">
        <w:t xml:space="preserve">: resolución </w:t>
      </w:r>
      <w:r>
        <w:t>mínima</w:t>
      </w:r>
      <w:r w:rsidR="00DF1C17">
        <w:t xml:space="preserve"> de </w:t>
      </w:r>
      <w:r w:rsidR="00DF1C17" w:rsidRPr="001034CD">
        <w:rPr>
          <w:b/>
        </w:rPr>
        <w:t xml:space="preserve">300 </w:t>
      </w:r>
      <w:proofErr w:type="spellStart"/>
      <w:r w:rsidR="00DF1C17" w:rsidRPr="001034CD">
        <w:rPr>
          <w:b/>
        </w:rPr>
        <w:t>p.p.p</w:t>
      </w:r>
      <w:proofErr w:type="spellEnd"/>
    </w:p>
    <w:p w:rsidR="00704238" w:rsidRPr="001034CD" w:rsidRDefault="00704238" w:rsidP="00704238">
      <w:pPr>
        <w:pStyle w:val="Prrafodelista"/>
        <w:ind w:left="1571"/>
        <w:jc w:val="both"/>
        <w:rPr>
          <w:b/>
        </w:rPr>
      </w:pPr>
    </w:p>
    <w:p w:rsidR="00DF1C17" w:rsidRDefault="00DF1C17" w:rsidP="009F2E63">
      <w:pPr>
        <w:pStyle w:val="Prrafodelista"/>
        <w:numPr>
          <w:ilvl w:val="1"/>
          <w:numId w:val="13"/>
        </w:numPr>
        <w:jc w:val="both"/>
      </w:pPr>
      <w:r>
        <w:t xml:space="preserve">Se procurará incluir toda serie de mapas, planos, dibujos y </w:t>
      </w:r>
      <w:r w:rsidR="00016B7B">
        <w:t>gráficos</w:t>
      </w:r>
      <w:r>
        <w:t xml:space="preserve"> que se adjuntarán a los originales debiendo ser todos ellos de la mayor calidad posible para su correcta reproducción tal y como se ha indicado en el párrafo. 2.7. De manera excepcional, la ROP se reserva el derecho de </w:t>
      </w:r>
      <w:r w:rsidR="00016B7B">
        <w:t>repetir</w:t>
      </w:r>
      <w:r>
        <w:t xml:space="preserve">, a su costa, aquellos originales que lo justifiquen, mejorando así, si es preciso, la calidad de los remitidos. </w:t>
      </w:r>
    </w:p>
    <w:p w:rsidR="00DF1C17" w:rsidRDefault="00DF1C17" w:rsidP="009F2E63">
      <w:pPr>
        <w:pStyle w:val="Prrafodelista"/>
        <w:ind w:left="1070"/>
        <w:jc w:val="both"/>
      </w:pPr>
    </w:p>
    <w:p w:rsidR="00DF1C17" w:rsidRDefault="00DF1C17" w:rsidP="009F2E63">
      <w:pPr>
        <w:pStyle w:val="Prrafodelista"/>
        <w:numPr>
          <w:ilvl w:val="1"/>
          <w:numId w:val="13"/>
        </w:numPr>
        <w:jc w:val="both"/>
      </w:pPr>
      <w:r>
        <w:t xml:space="preserve">Todas las ilustraciones deberán ir numeradas correlativamente y con pie de foto. </w:t>
      </w:r>
    </w:p>
    <w:p w:rsidR="00DA6CE5" w:rsidRDefault="00DA6CE5" w:rsidP="009F2E63">
      <w:pPr>
        <w:pStyle w:val="Prrafodelista"/>
        <w:ind w:left="1070"/>
        <w:jc w:val="both"/>
      </w:pPr>
    </w:p>
    <w:p w:rsidR="00DF1C17" w:rsidRDefault="00DF1C17" w:rsidP="009F2E63">
      <w:pPr>
        <w:pStyle w:val="Prrafodelista"/>
        <w:numPr>
          <w:ilvl w:val="1"/>
          <w:numId w:val="13"/>
        </w:numPr>
        <w:ind w:left="1072" w:hanging="363"/>
        <w:jc w:val="both"/>
      </w:pPr>
      <w:r>
        <w:t>Todas las fotografías o informaciones g</w:t>
      </w:r>
      <w:r w:rsidR="00DB081E">
        <w:t xml:space="preserve">raficas publicadas en una </w:t>
      </w:r>
      <w:r w:rsidR="00016B7B">
        <w:t>artículo</w:t>
      </w:r>
      <w:r w:rsidR="00DB081E">
        <w:t xml:space="preserve">, en caso de no ser propiedad del autor o autores del mismo, deberán incluir su procedencia; y en el caso de estar sujetas a copy-right, se acompañarán </w:t>
      </w:r>
      <w:r w:rsidR="00F60785">
        <w:t xml:space="preserve">de la correspondiente autorización para su difusión. </w:t>
      </w:r>
    </w:p>
    <w:p w:rsidR="00DA6CE5" w:rsidRDefault="00DA6CE5" w:rsidP="009F2E63">
      <w:pPr>
        <w:pStyle w:val="Prrafodelista"/>
        <w:ind w:left="1072" w:hanging="363"/>
        <w:jc w:val="both"/>
      </w:pPr>
    </w:p>
    <w:p w:rsidR="00DA6CE5" w:rsidRDefault="00F60785" w:rsidP="00FD4169">
      <w:pPr>
        <w:pStyle w:val="Prrafodelista"/>
        <w:numPr>
          <w:ilvl w:val="1"/>
          <w:numId w:val="13"/>
        </w:numPr>
        <w:jc w:val="both"/>
      </w:pPr>
      <w:r>
        <w:t xml:space="preserve">Los comentarios a artículos pu8blicados o las opiniones sobre temas de actualidad serán publicados en una sección especial denominada “Debate y </w:t>
      </w:r>
      <w:r w:rsidR="00016B7B">
        <w:t>Opinión</w:t>
      </w:r>
      <w:r>
        <w:t xml:space="preserve">”. Los originales de estos comentarios tendrán una extensión máxima de 4 </w:t>
      </w:r>
      <w:r w:rsidR="00016B7B">
        <w:t>páginas</w:t>
      </w:r>
      <w:r>
        <w:t xml:space="preserve">, incluyendo </w:t>
      </w:r>
      <w:r w:rsidR="00016B7B">
        <w:t>gráficos</w:t>
      </w:r>
      <w:r>
        <w:t xml:space="preserve"> y bibliografía.</w:t>
      </w:r>
    </w:p>
    <w:p w:rsidR="00DA6CE5" w:rsidRDefault="00DA6CE5" w:rsidP="009F2E63">
      <w:pPr>
        <w:pStyle w:val="Prrafodelista"/>
        <w:ind w:left="1072" w:hanging="363"/>
      </w:pPr>
    </w:p>
    <w:p w:rsidR="00F60785" w:rsidRDefault="00F60785" w:rsidP="009F2E63">
      <w:pPr>
        <w:pStyle w:val="Prrafodelista"/>
        <w:numPr>
          <w:ilvl w:val="1"/>
          <w:numId w:val="13"/>
        </w:numPr>
        <w:ind w:left="1072" w:hanging="363"/>
        <w:jc w:val="both"/>
      </w:pPr>
      <w:r>
        <w:t xml:space="preserve">Los artículos deberán presentarse en </w:t>
      </w:r>
      <w:r w:rsidRPr="001034CD">
        <w:rPr>
          <w:b/>
        </w:rPr>
        <w:t xml:space="preserve">soporte </w:t>
      </w:r>
      <w:r w:rsidR="00016B7B" w:rsidRPr="001034CD">
        <w:rPr>
          <w:b/>
        </w:rPr>
        <w:t>magnético</w:t>
      </w:r>
      <w:r w:rsidRPr="001034CD">
        <w:rPr>
          <w:b/>
        </w:rPr>
        <w:t>,</w:t>
      </w:r>
      <w:r>
        <w:t xml:space="preserve"> especificando el trat</w:t>
      </w:r>
      <w:r w:rsidR="009F2E63">
        <w:t>a</w:t>
      </w:r>
      <w:r>
        <w:t xml:space="preserve">miento de textos empleado que será uno de los habituales en el mercado. </w:t>
      </w:r>
    </w:p>
    <w:p w:rsidR="00F60785" w:rsidRDefault="00F60785" w:rsidP="009F2E63">
      <w:pPr>
        <w:pStyle w:val="Prrafodelista"/>
        <w:ind w:left="1072" w:hanging="363"/>
        <w:jc w:val="both"/>
      </w:pPr>
    </w:p>
    <w:p w:rsidR="00F60785" w:rsidRDefault="00F60785" w:rsidP="009F2E63">
      <w:pPr>
        <w:pStyle w:val="Prrafodelista"/>
        <w:numPr>
          <w:ilvl w:val="1"/>
          <w:numId w:val="13"/>
        </w:numPr>
        <w:ind w:left="1072" w:hanging="363"/>
        <w:jc w:val="both"/>
      </w:pPr>
      <w:r>
        <w:t xml:space="preserve">En la redacción del </w:t>
      </w:r>
      <w:r w:rsidR="00016B7B">
        <w:t>artículo</w:t>
      </w:r>
      <w:r>
        <w:t xml:space="preserve"> se empleará una forma de expresión, clara evitando frases intrincadas, repeticiones y, especialmente, el uso de la primera persona y (salvo excepción en los artículos que así lo requieran), las anécdotas personales. </w:t>
      </w:r>
    </w:p>
    <w:p w:rsidR="00DA6CE5" w:rsidRDefault="00DA6CE5" w:rsidP="009F2E63">
      <w:pPr>
        <w:pStyle w:val="Prrafodelista"/>
        <w:ind w:left="1072" w:hanging="363"/>
        <w:jc w:val="both"/>
      </w:pPr>
    </w:p>
    <w:p w:rsidR="00F60785" w:rsidRDefault="00F60785" w:rsidP="009F2E63">
      <w:pPr>
        <w:pStyle w:val="Prrafodelista"/>
        <w:numPr>
          <w:ilvl w:val="1"/>
          <w:numId w:val="13"/>
        </w:numPr>
        <w:ind w:left="1072" w:hanging="363"/>
        <w:jc w:val="both"/>
      </w:pPr>
      <w:r>
        <w:t xml:space="preserve">El texto se ordenará claramente, con </w:t>
      </w:r>
      <w:r w:rsidR="00016B7B">
        <w:t>titulares intermedios</w:t>
      </w:r>
      <w:r>
        <w:t xml:space="preserve">. A fin de hacer atractivo el esquema del </w:t>
      </w:r>
      <w:r w:rsidR="00016B7B">
        <w:t>artículo</w:t>
      </w:r>
      <w:r>
        <w:t xml:space="preserve">, se procurará que hay un titular intermedio, al menos cada dos </w:t>
      </w:r>
      <w:r w:rsidR="00016B7B">
        <w:t>páginas</w:t>
      </w:r>
      <w:r>
        <w:t xml:space="preserve"> del </w:t>
      </w:r>
      <w:r w:rsidR="00016B7B">
        <w:t>original</w:t>
      </w:r>
      <w:r>
        <w:t xml:space="preserve"> autorizándose a la Dirección de la ROP o intercalarlos, previo acuerdo con el autor, en los casos en que se considere necesario. </w:t>
      </w:r>
    </w:p>
    <w:p w:rsidR="00DA6CE5" w:rsidRDefault="00DA6CE5" w:rsidP="009F2E63">
      <w:pPr>
        <w:pStyle w:val="Prrafodelista"/>
        <w:ind w:left="1072" w:hanging="363"/>
        <w:jc w:val="both"/>
      </w:pPr>
    </w:p>
    <w:p w:rsidR="00F60785" w:rsidRDefault="00DA6CE5" w:rsidP="009F2E63">
      <w:pPr>
        <w:pStyle w:val="Prrafodelista"/>
        <w:numPr>
          <w:ilvl w:val="1"/>
          <w:numId w:val="13"/>
        </w:numPr>
        <w:ind w:left="1072" w:hanging="363"/>
        <w:jc w:val="both"/>
      </w:pPr>
      <w:r>
        <w:t xml:space="preserve">Se evitarán, en lo posible, las notas a pie de </w:t>
      </w:r>
      <w:r w:rsidR="00016B7B">
        <w:t>página</w:t>
      </w:r>
      <w:r>
        <w:t xml:space="preserve">. </w:t>
      </w:r>
    </w:p>
    <w:p w:rsidR="00DA6CE5" w:rsidRDefault="00DA6CE5" w:rsidP="00DA6CE5">
      <w:pPr>
        <w:pStyle w:val="Prrafodelista"/>
      </w:pPr>
    </w:p>
    <w:p w:rsidR="00DA6CE5" w:rsidRPr="009F2E63" w:rsidRDefault="00DA6CE5" w:rsidP="00DA6CE5">
      <w:pPr>
        <w:pStyle w:val="Prrafodelista"/>
        <w:numPr>
          <w:ilvl w:val="0"/>
          <w:numId w:val="13"/>
        </w:numPr>
        <w:jc w:val="both"/>
        <w:rPr>
          <w:b/>
          <w:u w:val="single"/>
        </w:rPr>
      </w:pPr>
      <w:r w:rsidRPr="009F2E63">
        <w:rPr>
          <w:b/>
          <w:u w:val="single"/>
        </w:rPr>
        <w:t>REFERENCIAS BIBLIOGRAFICAS</w:t>
      </w:r>
    </w:p>
    <w:p w:rsidR="00DA6CE5" w:rsidRDefault="00DA6CE5" w:rsidP="00DA6CE5">
      <w:pPr>
        <w:pStyle w:val="Prrafodelista"/>
        <w:ind w:left="360"/>
        <w:jc w:val="both"/>
      </w:pPr>
    </w:p>
    <w:p w:rsidR="00DA6CE5" w:rsidRDefault="009F2E63" w:rsidP="009F2E63">
      <w:pPr>
        <w:ind w:left="708"/>
        <w:jc w:val="both"/>
      </w:pPr>
      <w:r>
        <w:t>4.1</w:t>
      </w:r>
      <w:r w:rsidR="00DA6CE5">
        <w:tab/>
        <w:t xml:space="preserve">Siguiendo las Normas internacionales de indexación requeridas para las revistas de ámbito científico y técnico, es imprescindible incluir referencias </w:t>
      </w:r>
      <w:r w:rsidR="00DA6CE5">
        <w:lastRenderedPageBreak/>
        <w:t xml:space="preserve">bibliográficas que serán citados correlativamente a lo largo del texto del </w:t>
      </w:r>
      <w:r w:rsidR="00016B7B">
        <w:t>artículo</w:t>
      </w:r>
      <w:r>
        <w:t xml:space="preserve"> mediante un </w:t>
      </w:r>
      <w:r w:rsidR="00016B7B">
        <w:t>número</w:t>
      </w:r>
      <w:r>
        <w:t xml:space="preserve"> entre corchetes. El listado de referencias se colocará al final del documento según su orden de aparición en el </w:t>
      </w:r>
      <w:r w:rsidR="00016B7B">
        <w:t>artículo</w:t>
      </w:r>
      <w:r>
        <w:t xml:space="preserve">. </w:t>
      </w:r>
    </w:p>
    <w:p w:rsidR="009F2E63" w:rsidRDefault="009F2E63" w:rsidP="009F2E63">
      <w:pPr>
        <w:ind w:left="708"/>
        <w:jc w:val="both"/>
      </w:pPr>
      <w:r>
        <w:t>4.2</w:t>
      </w:r>
      <w:r>
        <w:tab/>
        <w:t xml:space="preserve">De acuerdo con la Norma IAO 690 y su equivalente UNE 50-104-94, las referencias vendrán expresadas de la siguiente forma: </w:t>
      </w:r>
    </w:p>
    <w:p w:rsidR="009F2E63" w:rsidRDefault="009F2E63" w:rsidP="00DA6CE5">
      <w:pPr>
        <w:ind w:left="360"/>
        <w:jc w:val="both"/>
      </w:pPr>
    </w:p>
    <w:p w:rsidR="009F2E63" w:rsidRDefault="009F2E63" w:rsidP="001034CD">
      <w:pPr>
        <w:ind w:left="708"/>
        <w:jc w:val="both"/>
      </w:pPr>
      <w:r>
        <w:t>Para revistas</w:t>
      </w:r>
      <w:r w:rsidR="00704238">
        <w:t>:</w:t>
      </w:r>
    </w:p>
    <w:p w:rsidR="00FD4169" w:rsidRPr="001034CD" w:rsidRDefault="00016B7B" w:rsidP="001034CD">
      <w:pPr>
        <w:ind w:left="708"/>
        <w:jc w:val="both"/>
        <w:rPr>
          <w:b/>
        </w:rPr>
      </w:pPr>
      <w:r w:rsidRPr="001034CD">
        <w:rPr>
          <w:b/>
        </w:rPr>
        <w:t>() APELLIDO</w:t>
      </w:r>
      <w:r w:rsidR="00FD4169" w:rsidRPr="001034CD">
        <w:rPr>
          <w:b/>
        </w:rPr>
        <w:t xml:space="preserve"> (S), Nombre; APELLIDO (s), Nombre. </w:t>
      </w:r>
    </w:p>
    <w:p w:rsidR="00FD4169" w:rsidRDefault="00FD4169" w:rsidP="001034CD">
      <w:pPr>
        <w:ind w:left="708"/>
        <w:jc w:val="both"/>
      </w:pPr>
      <w:r>
        <w:t xml:space="preserve">“titulo del articulo”. Titulo de la publicación </w:t>
      </w:r>
      <w:r w:rsidR="00016B7B">
        <w:t>periódica</w:t>
      </w:r>
      <w:r>
        <w:t>.</w:t>
      </w:r>
    </w:p>
    <w:p w:rsidR="00FD4169" w:rsidRDefault="00FD4169" w:rsidP="001034CD">
      <w:pPr>
        <w:ind w:left="708"/>
        <w:jc w:val="both"/>
      </w:pPr>
      <w:r>
        <w:t>Año, mes, vol., nº, p. pagina inicio-pagina final</w:t>
      </w:r>
    </w:p>
    <w:p w:rsidR="00FD4169" w:rsidRDefault="00FD4169" w:rsidP="001034CD">
      <w:pPr>
        <w:ind w:left="708"/>
        <w:jc w:val="both"/>
      </w:pPr>
      <w:r w:rsidRPr="001034CD">
        <w:rPr>
          <w:b/>
        </w:rPr>
        <w:t>Ejemplo:</w:t>
      </w:r>
      <w:r>
        <w:t xml:space="preserve"> BERGA CASAFONT, Luis: “la Gobernanza del Agua en</w:t>
      </w:r>
    </w:p>
    <w:p w:rsidR="00FD4169" w:rsidRDefault="00FD4169" w:rsidP="001034CD">
      <w:pPr>
        <w:ind w:left="708"/>
        <w:jc w:val="both"/>
      </w:pPr>
      <w:r>
        <w:t xml:space="preserve">España”. Revista de Obras Publicas (ROP), 2010, febrero, </w:t>
      </w:r>
      <w:r w:rsidR="00016B7B">
        <w:t>vol.</w:t>
      </w:r>
      <w:r>
        <w:t xml:space="preserve"> 157 nº 3.507, p. 7-20</w:t>
      </w:r>
    </w:p>
    <w:p w:rsidR="002A0F4F" w:rsidRDefault="002A0F4F" w:rsidP="001034CD">
      <w:pPr>
        <w:ind w:left="708"/>
        <w:jc w:val="both"/>
      </w:pPr>
      <w:r>
        <w:t xml:space="preserve">Para libros: </w:t>
      </w:r>
    </w:p>
    <w:p w:rsidR="002A0F4F" w:rsidRPr="001034CD" w:rsidRDefault="002A0F4F" w:rsidP="001034CD">
      <w:pPr>
        <w:ind w:left="708"/>
        <w:jc w:val="both"/>
        <w:rPr>
          <w:b/>
        </w:rPr>
      </w:pPr>
      <w:r w:rsidRPr="001034CD">
        <w:rPr>
          <w:b/>
        </w:rPr>
        <w:t>()</w:t>
      </w:r>
      <w:r w:rsidR="00704238">
        <w:rPr>
          <w:b/>
        </w:rPr>
        <w:t xml:space="preserve"> </w:t>
      </w:r>
      <w:r w:rsidRPr="001034CD">
        <w:rPr>
          <w:b/>
        </w:rPr>
        <w:t>APELLIDO (S), Nombre; APELLIDO (S), Nombre</w:t>
      </w:r>
    </w:p>
    <w:p w:rsidR="002A0F4F" w:rsidRDefault="002A0F4F" w:rsidP="001034CD">
      <w:pPr>
        <w:ind w:left="708"/>
        <w:jc w:val="both"/>
      </w:pPr>
      <w:r>
        <w:t xml:space="preserve">Titulo del trabajo, nº ed. Lugar de publicación: </w:t>
      </w:r>
    </w:p>
    <w:p w:rsidR="002A0F4F" w:rsidRDefault="002A0F4F" w:rsidP="001034CD">
      <w:pPr>
        <w:ind w:left="708"/>
        <w:jc w:val="both"/>
      </w:pPr>
      <w:r>
        <w:t xml:space="preserve">Editor, fecha, p. ISBN. </w:t>
      </w:r>
    </w:p>
    <w:p w:rsidR="002A0F4F" w:rsidRDefault="002A0F4F" w:rsidP="001034CD">
      <w:pPr>
        <w:ind w:left="708"/>
        <w:jc w:val="both"/>
      </w:pPr>
      <w:r w:rsidRPr="001034CD">
        <w:rPr>
          <w:b/>
        </w:rPr>
        <w:t>Ejemplo:</w:t>
      </w:r>
      <w:r>
        <w:t xml:space="preserve"> VAZQUEZ DE LA CUEVA, Ana “La ingeniería </w:t>
      </w:r>
      <w:r w:rsidR="00016B7B">
        <w:t>Civil</w:t>
      </w:r>
      <w:r>
        <w:t xml:space="preserve"> en la Pintura”</w:t>
      </w:r>
    </w:p>
    <w:p w:rsidR="002A0F4F" w:rsidRDefault="002A0F4F" w:rsidP="001034CD">
      <w:pPr>
        <w:ind w:left="708"/>
        <w:jc w:val="both"/>
      </w:pPr>
      <w:r>
        <w:t xml:space="preserve">1ºed. Madrid: CEDEZ, CEHOPU, </w:t>
      </w:r>
      <w:r w:rsidR="00016B7B">
        <w:t>TERRATEST</w:t>
      </w:r>
      <w:r>
        <w:t xml:space="preserve">, 2000, 272p. ISBN 84-7790-344-1. </w:t>
      </w:r>
    </w:p>
    <w:p w:rsidR="009F2E63" w:rsidRDefault="009F2E63" w:rsidP="00DA6CE5">
      <w:pPr>
        <w:ind w:left="360"/>
        <w:jc w:val="both"/>
      </w:pPr>
    </w:p>
    <w:p w:rsidR="00DA6CE5" w:rsidRDefault="00DA6CE5" w:rsidP="00DA6CE5">
      <w:pPr>
        <w:ind w:left="360"/>
        <w:jc w:val="both"/>
      </w:pPr>
    </w:p>
    <w:sectPr w:rsidR="00DA6CE5" w:rsidSect="007B64B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722" w:rsidRDefault="00144722" w:rsidP="001034CD">
      <w:pPr>
        <w:spacing w:after="0" w:line="240" w:lineRule="auto"/>
      </w:pPr>
      <w:r>
        <w:separator/>
      </w:r>
    </w:p>
  </w:endnote>
  <w:endnote w:type="continuationSeparator" w:id="0">
    <w:p w:rsidR="00144722" w:rsidRDefault="00144722" w:rsidP="0010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861"/>
      <w:gridCol w:w="873"/>
    </w:tblGrid>
    <w:tr w:rsidR="001034CD">
      <w:tc>
        <w:tcPr>
          <w:tcW w:w="4500" w:type="pct"/>
          <w:tcBorders>
            <w:top w:val="single" w:sz="4" w:space="0" w:color="000000" w:themeColor="text1"/>
          </w:tcBorders>
        </w:tcPr>
        <w:p w:rsidR="001034CD" w:rsidRDefault="001034CD" w:rsidP="001034CD">
          <w:pPr>
            <w:pStyle w:val="Piedepgina"/>
          </w:pPr>
          <w:r>
            <w:t>Normas para la publicación de artículos de la revista Energía &amp; Minas</w:t>
          </w:r>
          <w:r w:rsidR="00704238"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1034CD" w:rsidRDefault="00666000">
          <w:pPr>
            <w:pStyle w:val="Encabezado"/>
            <w:rPr>
              <w:color w:val="FFFFFF" w:themeColor="background1"/>
            </w:rPr>
          </w:pPr>
          <w:fldSimple w:instr=" PAGE   \* MERGEFORMAT ">
            <w:r w:rsidR="0080253B" w:rsidRPr="0080253B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1034CD" w:rsidRDefault="001034C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722" w:rsidRDefault="00144722" w:rsidP="001034CD">
      <w:pPr>
        <w:spacing w:after="0" w:line="240" w:lineRule="auto"/>
      </w:pPr>
      <w:r>
        <w:separator/>
      </w:r>
    </w:p>
  </w:footnote>
  <w:footnote w:type="continuationSeparator" w:id="0">
    <w:p w:rsidR="00144722" w:rsidRDefault="00144722" w:rsidP="0010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1DC7"/>
    <w:multiLevelType w:val="hybridMultilevel"/>
    <w:tmpl w:val="2EFE438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643D9"/>
    <w:multiLevelType w:val="hybridMultilevel"/>
    <w:tmpl w:val="19AE72D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9C26E4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E37A38"/>
    <w:multiLevelType w:val="hybridMultilevel"/>
    <w:tmpl w:val="1B2EF8F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C148B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5291D24"/>
    <w:multiLevelType w:val="multilevel"/>
    <w:tmpl w:val="2BE8CD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3B9A4663"/>
    <w:multiLevelType w:val="multilevel"/>
    <w:tmpl w:val="7AB4A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7">
    <w:nsid w:val="3C572686"/>
    <w:multiLevelType w:val="hybridMultilevel"/>
    <w:tmpl w:val="3DE837EC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C84561A"/>
    <w:multiLevelType w:val="multilevel"/>
    <w:tmpl w:val="B65EC08C"/>
    <w:lvl w:ilvl="0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2003" w:hanging="432"/>
      </w:pPr>
    </w:lvl>
    <w:lvl w:ilvl="2">
      <w:start w:val="1"/>
      <w:numFmt w:val="decimal"/>
      <w:lvlText w:val="%1.%2.%3."/>
      <w:lvlJc w:val="left"/>
      <w:pPr>
        <w:ind w:left="2566" w:hanging="504"/>
      </w:pPr>
    </w:lvl>
    <w:lvl w:ilvl="3">
      <w:start w:val="1"/>
      <w:numFmt w:val="decimal"/>
      <w:lvlText w:val="%1.%2.%3.%4."/>
      <w:lvlJc w:val="left"/>
      <w:pPr>
        <w:ind w:left="2939" w:hanging="648"/>
      </w:pPr>
    </w:lvl>
    <w:lvl w:ilvl="4">
      <w:start w:val="1"/>
      <w:numFmt w:val="decimal"/>
      <w:lvlText w:val="%1.%2.%3.%4.%5."/>
      <w:lvlJc w:val="left"/>
      <w:pPr>
        <w:ind w:left="3443" w:hanging="792"/>
      </w:pPr>
    </w:lvl>
    <w:lvl w:ilvl="5">
      <w:start w:val="1"/>
      <w:numFmt w:val="decimal"/>
      <w:lvlText w:val="%1.%2.%3.%4.%5.%6."/>
      <w:lvlJc w:val="left"/>
      <w:pPr>
        <w:ind w:left="3947" w:hanging="936"/>
      </w:pPr>
    </w:lvl>
    <w:lvl w:ilvl="6">
      <w:start w:val="1"/>
      <w:numFmt w:val="decimal"/>
      <w:lvlText w:val="%1.%2.%3.%4.%5.%6.%7."/>
      <w:lvlJc w:val="left"/>
      <w:pPr>
        <w:ind w:left="4451" w:hanging="1080"/>
      </w:pPr>
    </w:lvl>
    <w:lvl w:ilvl="7">
      <w:start w:val="1"/>
      <w:numFmt w:val="decimal"/>
      <w:lvlText w:val="%1.%2.%3.%4.%5.%6.%7.%8."/>
      <w:lvlJc w:val="left"/>
      <w:pPr>
        <w:ind w:left="4955" w:hanging="1224"/>
      </w:pPr>
    </w:lvl>
    <w:lvl w:ilvl="8">
      <w:start w:val="1"/>
      <w:numFmt w:val="decimal"/>
      <w:lvlText w:val="%1.%2.%3.%4.%5.%6.%7.%8.%9."/>
      <w:lvlJc w:val="left"/>
      <w:pPr>
        <w:ind w:left="5531" w:hanging="1440"/>
      </w:pPr>
    </w:lvl>
  </w:abstractNum>
  <w:abstractNum w:abstractNumId="9">
    <w:nsid w:val="41A4031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6F4B3B"/>
    <w:multiLevelType w:val="multilevel"/>
    <w:tmpl w:val="D3A638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5A1A5BD6"/>
    <w:multiLevelType w:val="multilevel"/>
    <w:tmpl w:val="7AB4A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2">
    <w:nsid w:val="5F71396B"/>
    <w:multiLevelType w:val="multilevel"/>
    <w:tmpl w:val="B65EC08C"/>
    <w:lvl w:ilvl="0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2003" w:hanging="432"/>
      </w:pPr>
    </w:lvl>
    <w:lvl w:ilvl="2">
      <w:start w:val="1"/>
      <w:numFmt w:val="decimal"/>
      <w:lvlText w:val="%1.%2.%3."/>
      <w:lvlJc w:val="left"/>
      <w:pPr>
        <w:ind w:left="2566" w:hanging="504"/>
      </w:pPr>
    </w:lvl>
    <w:lvl w:ilvl="3">
      <w:start w:val="1"/>
      <w:numFmt w:val="decimal"/>
      <w:lvlText w:val="%1.%2.%3.%4."/>
      <w:lvlJc w:val="left"/>
      <w:pPr>
        <w:ind w:left="2939" w:hanging="648"/>
      </w:pPr>
    </w:lvl>
    <w:lvl w:ilvl="4">
      <w:start w:val="1"/>
      <w:numFmt w:val="decimal"/>
      <w:lvlText w:val="%1.%2.%3.%4.%5."/>
      <w:lvlJc w:val="left"/>
      <w:pPr>
        <w:ind w:left="3443" w:hanging="792"/>
      </w:pPr>
    </w:lvl>
    <w:lvl w:ilvl="5">
      <w:start w:val="1"/>
      <w:numFmt w:val="decimal"/>
      <w:lvlText w:val="%1.%2.%3.%4.%5.%6."/>
      <w:lvlJc w:val="left"/>
      <w:pPr>
        <w:ind w:left="3947" w:hanging="936"/>
      </w:pPr>
    </w:lvl>
    <w:lvl w:ilvl="6">
      <w:start w:val="1"/>
      <w:numFmt w:val="decimal"/>
      <w:lvlText w:val="%1.%2.%3.%4.%5.%6.%7."/>
      <w:lvlJc w:val="left"/>
      <w:pPr>
        <w:ind w:left="4451" w:hanging="1080"/>
      </w:pPr>
    </w:lvl>
    <w:lvl w:ilvl="7">
      <w:start w:val="1"/>
      <w:numFmt w:val="decimal"/>
      <w:lvlText w:val="%1.%2.%3.%4.%5.%6.%7.%8."/>
      <w:lvlJc w:val="left"/>
      <w:pPr>
        <w:ind w:left="4955" w:hanging="1224"/>
      </w:pPr>
    </w:lvl>
    <w:lvl w:ilvl="8">
      <w:start w:val="1"/>
      <w:numFmt w:val="decimal"/>
      <w:lvlText w:val="%1.%2.%3.%4.%5.%6.%7.%8.%9."/>
      <w:lvlJc w:val="left"/>
      <w:pPr>
        <w:ind w:left="5531" w:hanging="1440"/>
      </w:pPr>
    </w:lvl>
  </w:abstractNum>
  <w:abstractNum w:abstractNumId="13">
    <w:nsid w:val="628562C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3C83B2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6D24798"/>
    <w:multiLevelType w:val="multilevel"/>
    <w:tmpl w:val="B65EC08C"/>
    <w:lvl w:ilvl="0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2003" w:hanging="432"/>
      </w:pPr>
    </w:lvl>
    <w:lvl w:ilvl="2">
      <w:start w:val="1"/>
      <w:numFmt w:val="decimal"/>
      <w:lvlText w:val="%1.%2.%3."/>
      <w:lvlJc w:val="left"/>
      <w:pPr>
        <w:ind w:left="2566" w:hanging="504"/>
      </w:pPr>
    </w:lvl>
    <w:lvl w:ilvl="3">
      <w:start w:val="1"/>
      <w:numFmt w:val="decimal"/>
      <w:lvlText w:val="%1.%2.%3.%4."/>
      <w:lvlJc w:val="left"/>
      <w:pPr>
        <w:ind w:left="2939" w:hanging="648"/>
      </w:pPr>
    </w:lvl>
    <w:lvl w:ilvl="4">
      <w:start w:val="1"/>
      <w:numFmt w:val="decimal"/>
      <w:lvlText w:val="%1.%2.%3.%4.%5."/>
      <w:lvlJc w:val="left"/>
      <w:pPr>
        <w:ind w:left="3443" w:hanging="792"/>
      </w:pPr>
    </w:lvl>
    <w:lvl w:ilvl="5">
      <w:start w:val="1"/>
      <w:numFmt w:val="decimal"/>
      <w:lvlText w:val="%1.%2.%3.%4.%5.%6."/>
      <w:lvlJc w:val="left"/>
      <w:pPr>
        <w:ind w:left="3947" w:hanging="936"/>
      </w:pPr>
    </w:lvl>
    <w:lvl w:ilvl="6">
      <w:start w:val="1"/>
      <w:numFmt w:val="decimal"/>
      <w:lvlText w:val="%1.%2.%3.%4.%5.%6.%7."/>
      <w:lvlJc w:val="left"/>
      <w:pPr>
        <w:ind w:left="4451" w:hanging="1080"/>
      </w:pPr>
    </w:lvl>
    <w:lvl w:ilvl="7">
      <w:start w:val="1"/>
      <w:numFmt w:val="decimal"/>
      <w:lvlText w:val="%1.%2.%3.%4.%5.%6.%7.%8."/>
      <w:lvlJc w:val="left"/>
      <w:pPr>
        <w:ind w:left="4955" w:hanging="1224"/>
      </w:pPr>
    </w:lvl>
    <w:lvl w:ilvl="8">
      <w:start w:val="1"/>
      <w:numFmt w:val="decimal"/>
      <w:lvlText w:val="%1.%2.%3.%4.%5.%6.%7.%8.%9."/>
      <w:lvlJc w:val="left"/>
      <w:pPr>
        <w:ind w:left="5531" w:hanging="1440"/>
      </w:pPr>
    </w:lvl>
  </w:abstractNum>
  <w:abstractNum w:abstractNumId="16">
    <w:nsid w:val="764D35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9E66EB"/>
    <w:multiLevelType w:val="multilevel"/>
    <w:tmpl w:val="231418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876233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1650E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8"/>
  </w:num>
  <w:num w:numId="7">
    <w:abstractNumId w:val="12"/>
  </w:num>
  <w:num w:numId="8">
    <w:abstractNumId w:val="15"/>
  </w:num>
  <w:num w:numId="9">
    <w:abstractNumId w:val="8"/>
  </w:num>
  <w:num w:numId="10">
    <w:abstractNumId w:val="4"/>
  </w:num>
  <w:num w:numId="11">
    <w:abstractNumId w:val="11"/>
  </w:num>
  <w:num w:numId="12">
    <w:abstractNumId w:val="17"/>
  </w:num>
  <w:num w:numId="13">
    <w:abstractNumId w:val="5"/>
  </w:num>
  <w:num w:numId="14">
    <w:abstractNumId w:val="14"/>
  </w:num>
  <w:num w:numId="15">
    <w:abstractNumId w:val="19"/>
  </w:num>
  <w:num w:numId="16">
    <w:abstractNumId w:val="10"/>
  </w:num>
  <w:num w:numId="17">
    <w:abstractNumId w:val="2"/>
  </w:num>
  <w:num w:numId="18">
    <w:abstractNumId w:val="13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34F"/>
    <w:rsid w:val="00016B7B"/>
    <w:rsid w:val="000F434F"/>
    <w:rsid w:val="001034CD"/>
    <w:rsid w:val="00144722"/>
    <w:rsid w:val="00264CF4"/>
    <w:rsid w:val="002A0F4F"/>
    <w:rsid w:val="0036513B"/>
    <w:rsid w:val="00666000"/>
    <w:rsid w:val="00704238"/>
    <w:rsid w:val="007B64B9"/>
    <w:rsid w:val="0080253B"/>
    <w:rsid w:val="009607F9"/>
    <w:rsid w:val="009F2E63"/>
    <w:rsid w:val="009F4F17"/>
    <w:rsid w:val="00DA6CE5"/>
    <w:rsid w:val="00DB081E"/>
    <w:rsid w:val="00DF1C17"/>
    <w:rsid w:val="00F60785"/>
    <w:rsid w:val="00FD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4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3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34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4CD"/>
  </w:style>
  <w:style w:type="paragraph" w:styleId="Piedepgina">
    <w:name w:val="footer"/>
    <w:basedOn w:val="Normal"/>
    <w:link w:val="PiedepginaCar"/>
    <w:uiPriority w:val="99"/>
    <w:unhideWhenUsed/>
    <w:rsid w:val="001034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4CD"/>
  </w:style>
  <w:style w:type="paragraph" w:styleId="Textodeglobo">
    <w:name w:val="Balloon Text"/>
    <w:basedOn w:val="Normal"/>
    <w:link w:val="TextodegloboCar"/>
    <w:uiPriority w:val="99"/>
    <w:semiHidden/>
    <w:unhideWhenUsed/>
    <w:rsid w:val="0010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B989-F18E-49C0-BFC1-30A15177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MINAS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CHONI_MINAS</dc:creator>
  <cp:keywords/>
  <dc:description/>
  <cp:lastModifiedBy>Minas</cp:lastModifiedBy>
  <cp:revision>6</cp:revision>
  <dcterms:created xsi:type="dcterms:W3CDTF">2012-03-13T07:47:00Z</dcterms:created>
  <dcterms:modified xsi:type="dcterms:W3CDTF">2017-06-15T08:39:00Z</dcterms:modified>
</cp:coreProperties>
</file>